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4E00AD" w:rsidTr="00CF2EBB">
        <w:trPr>
          <w:trHeight w:val="9261"/>
        </w:trPr>
        <w:tc>
          <w:tcPr>
            <w:tcW w:w="751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AD" w:rsidRDefault="004E00AD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2369820" cy="807720"/>
                  <wp:effectExtent l="0" t="0" r="0" b="0"/>
                  <wp:docPr id="1" name="Picture 1" descr="cid:image001.jpg@01D332D9.22D087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32D9.22D087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  <w:tbl>
            <w:tblPr>
              <w:tblpPr w:leftFromText="171" w:rightFromText="171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4E00AD">
              <w:trPr>
                <w:trHeight w:val="6245"/>
              </w:trPr>
              <w:tc>
                <w:tcPr>
                  <w:tcW w:w="11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00AD" w:rsidRPr="00BE5278" w:rsidRDefault="004E00AD">
                  <w:pPr>
                    <w:spacing w:before="100" w:beforeAutospacing="1" w:after="100" w:afterAutospacing="1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E5278">
                    <w:rPr>
                      <w:rFonts w:asciiTheme="minorHAnsi" w:hAnsiTheme="minorHAnsi"/>
                      <w:bCs/>
                      <w:color w:val="2E75B6"/>
                      <w:sz w:val="24"/>
                      <w:szCs w:val="24"/>
                    </w:rPr>
                    <w:t>Po</w:t>
                  </w:r>
                  <w:r w:rsidRPr="00BE5278">
                    <w:rPr>
                      <w:rFonts w:asciiTheme="minorHAnsi" w:hAnsiTheme="minorHAnsi"/>
                      <w:bCs/>
                      <w:color w:val="1F497D"/>
                      <w:sz w:val="24"/>
                      <w:szCs w:val="24"/>
                    </w:rPr>
                    <w:t>š</w:t>
                  </w:r>
                  <w:r w:rsidRPr="00BE5278">
                    <w:rPr>
                      <w:rFonts w:asciiTheme="minorHAnsi" w:hAnsiTheme="minorHAnsi"/>
                      <w:bCs/>
                      <w:color w:val="2E75B6"/>
                      <w:sz w:val="24"/>
                      <w:szCs w:val="24"/>
                    </w:rPr>
                    <w:t>tovani,</w:t>
                  </w:r>
                </w:p>
                <w:p w:rsidR="004E00AD" w:rsidRPr="00BE5278" w:rsidRDefault="007247C4" w:rsidP="00BE5278">
                  <w:pPr>
                    <w:spacing w:before="100" w:beforeAutospacing="1" w:after="100" w:afterAutospacing="1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E75B6"/>
                      <w:sz w:val="24"/>
                      <w:szCs w:val="24"/>
                    </w:rPr>
                    <w:t xml:space="preserve">Ovom prilikom upućujemo Vam 2. poziv za </w:t>
                  </w:r>
                  <w:r w:rsidR="00BE5278" w:rsidRPr="00BE5278">
                    <w:rPr>
                      <w:rFonts w:asciiTheme="minorHAnsi" w:hAnsiTheme="minorHAnsi"/>
                      <w:color w:val="2E75B6"/>
                      <w:sz w:val="24"/>
                      <w:szCs w:val="24"/>
                    </w:rPr>
                    <w:t xml:space="preserve"> edukativnu konferenciju pod nazivom: </w:t>
                  </w:r>
                  <w:r w:rsidR="00BE5278" w:rsidRPr="00BE5278">
                    <w:rPr>
                      <w:rFonts w:asciiTheme="minorHAnsi" w:hAnsiTheme="minorHAnsi"/>
                      <w:b/>
                      <w:bCs/>
                      <w:i/>
                      <w:iCs/>
                      <w:color w:val="2E75B6"/>
                      <w:sz w:val="24"/>
                      <w:szCs w:val="24"/>
                    </w:rPr>
                    <w:t>„Biološki i biološki slični lijekovi – značaj i upotreba“</w:t>
                  </w:r>
                  <w:r w:rsidR="00BE5278" w:rsidRPr="00BE5278">
                    <w:rPr>
                      <w:rFonts w:asciiTheme="minorHAnsi" w:hAnsiTheme="minorHAnsi"/>
                      <w:color w:val="2E75B6"/>
                      <w:sz w:val="24"/>
                      <w:szCs w:val="24"/>
                    </w:rPr>
                    <w:t>,</w:t>
                  </w:r>
                  <w:r w:rsidR="004E00AD" w:rsidRPr="00BE5278">
                    <w:rPr>
                      <w:rFonts w:asciiTheme="minorHAnsi" w:hAnsiTheme="minorHAnsi"/>
                      <w:color w:val="2E75B6"/>
                      <w:sz w:val="24"/>
                      <w:szCs w:val="24"/>
                    </w:rPr>
                    <w:t>u organizaciji</w:t>
                  </w:r>
                  <w:r w:rsidR="004E00AD" w:rsidRPr="00BE5278">
                    <w:rPr>
                      <w:rFonts w:asciiTheme="minorHAnsi" w:hAnsiTheme="minorHAnsi"/>
                      <w:b/>
                      <w:bCs/>
                      <w:color w:val="2E75B6"/>
                      <w:sz w:val="24"/>
                      <w:szCs w:val="24"/>
                    </w:rPr>
                    <w:t xml:space="preserve"> </w:t>
                  </w:r>
                  <w:r w:rsidR="004E00AD" w:rsidRPr="00BE5278">
                    <w:rPr>
                      <w:rFonts w:asciiTheme="minorHAnsi" w:hAnsiTheme="minorHAnsi"/>
                      <w:bCs/>
                      <w:i/>
                      <w:color w:val="2E75B6"/>
                      <w:sz w:val="24"/>
                      <w:szCs w:val="24"/>
                    </w:rPr>
                    <w:t>Udruženja inovativnih</w:t>
                  </w:r>
                  <w:r w:rsidR="004E00AD" w:rsidRPr="00BE5278">
                    <w:rPr>
                      <w:rFonts w:asciiTheme="minorHAnsi" w:hAnsiTheme="minorHAnsi"/>
                      <w:bCs/>
                      <w:color w:val="2E75B6"/>
                      <w:sz w:val="24"/>
                      <w:szCs w:val="24"/>
                    </w:rPr>
                    <w:t xml:space="preserve"> </w:t>
                  </w:r>
                  <w:r w:rsidR="004E00AD" w:rsidRPr="00BE5278">
                    <w:rPr>
                      <w:rFonts w:asciiTheme="minorHAnsi" w:hAnsiTheme="minorHAnsi"/>
                      <w:bCs/>
                      <w:i/>
                      <w:color w:val="2E75B6"/>
                      <w:sz w:val="24"/>
                      <w:szCs w:val="24"/>
                    </w:rPr>
                    <w:t>proizvođača lijekova u Bosni i Hercegovini</w:t>
                  </w:r>
                  <w:r w:rsidR="004E00AD" w:rsidRPr="00BE5278">
                    <w:rPr>
                      <w:rFonts w:asciiTheme="minorHAnsi" w:hAnsiTheme="minorHAnsi"/>
                      <w:bCs/>
                      <w:color w:val="2E75B6"/>
                      <w:sz w:val="24"/>
                      <w:szCs w:val="24"/>
                    </w:rPr>
                    <w:t>,</w:t>
                  </w:r>
                  <w:r w:rsidR="004E00AD" w:rsidRPr="00BE5278">
                    <w:rPr>
                      <w:rFonts w:asciiTheme="minorHAnsi" w:hAnsiTheme="minorHAnsi"/>
                      <w:b/>
                      <w:bCs/>
                      <w:color w:val="2E75B6"/>
                      <w:sz w:val="24"/>
                      <w:szCs w:val="24"/>
                    </w:rPr>
                    <w:t xml:space="preserve"> </w:t>
                  </w:r>
                  <w:r w:rsidR="004E00AD" w:rsidRPr="00BE5278">
                    <w:rPr>
                      <w:rFonts w:asciiTheme="minorHAnsi" w:hAnsiTheme="minorHAnsi"/>
                      <w:color w:val="2E75B6"/>
                      <w:sz w:val="24"/>
                      <w:szCs w:val="24"/>
                    </w:rPr>
                    <w:t>koja će se održati</w:t>
                  </w:r>
                  <w:r w:rsidR="00BE5278" w:rsidRPr="00BE5278">
                    <w:rPr>
                      <w:rFonts w:asciiTheme="minorHAnsi" w:hAnsiTheme="minorHAnsi"/>
                      <w:color w:val="4472C4"/>
                      <w:sz w:val="24"/>
                      <w:szCs w:val="24"/>
                    </w:rPr>
                    <w:t>, u četvrtak</w:t>
                  </w:r>
                  <w:r w:rsidR="004E00AD" w:rsidRPr="00BE5278">
                    <w:rPr>
                      <w:rFonts w:asciiTheme="minorHAnsi" w:hAnsiTheme="minorHAnsi"/>
                      <w:color w:val="1F497D"/>
                      <w:sz w:val="24"/>
                      <w:szCs w:val="24"/>
                    </w:rPr>
                    <w:t xml:space="preserve">, </w:t>
                  </w:r>
                  <w:r w:rsidR="00BE5278" w:rsidRPr="00BE5278">
                    <w:rPr>
                      <w:rFonts w:asciiTheme="minorHAnsi" w:hAnsiTheme="minorHAnsi"/>
                      <w:b/>
                      <w:bCs/>
                      <w:color w:val="2E75B6"/>
                      <w:sz w:val="24"/>
                      <w:szCs w:val="24"/>
                    </w:rPr>
                    <w:t>10</w:t>
                  </w:r>
                  <w:r w:rsidR="004E00AD" w:rsidRPr="00BE5278">
                    <w:rPr>
                      <w:rFonts w:asciiTheme="minorHAnsi" w:hAnsiTheme="minorHAnsi"/>
                      <w:b/>
                      <w:bCs/>
                      <w:color w:val="2E75B6"/>
                      <w:sz w:val="24"/>
                      <w:szCs w:val="24"/>
                    </w:rPr>
                    <w:t xml:space="preserve">. </w:t>
                  </w:r>
                  <w:r w:rsidR="00BE5278" w:rsidRPr="00BE5278">
                    <w:rPr>
                      <w:rFonts w:asciiTheme="minorHAnsi" w:hAnsiTheme="minorHAnsi"/>
                      <w:b/>
                      <w:bCs/>
                      <w:color w:val="2E74B5" w:themeColor="accent1" w:themeShade="BF"/>
                      <w:sz w:val="24"/>
                      <w:szCs w:val="24"/>
                    </w:rPr>
                    <w:t>05</w:t>
                  </w:r>
                  <w:r w:rsidR="00BE5278" w:rsidRPr="00BE5278">
                    <w:rPr>
                      <w:rFonts w:asciiTheme="minorHAnsi" w:hAnsiTheme="minorHAnsi"/>
                      <w:b/>
                      <w:bCs/>
                      <w:color w:val="1F497D"/>
                      <w:sz w:val="24"/>
                      <w:szCs w:val="24"/>
                    </w:rPr>
                    <w:t>.</w:t>
                  </w:r>
                  <w:r w:rsidR="00BE5278" w:rsidRPr="00BE5278">
                    <w:rPr>
                      <w:rFonts w:asciiTheme="minorHAnsi" w:hAnsiTheme="minorHAnsi"/>
                      <w:b/>
                      <w:bCs/>
                      <w:color w:val="2E75B6"/>
                      <w:sz w:val="24"/>
                      <w:szCs w:val="24"/>
                    </w:rPr>
                    <w:t>2018.</w:t>
                  </w:r>
                  <w:r w:rsidR="00FD56C1">
                    <w:rPr>
                      <w:rFonts w:asciiTheme="minorHAnsi" w:hAnsiTheme="minorHAnsi"/>
                      <w:b/>
                      <w:bCs/>
                      <w:color w:val="2E75B6"/>
                      <w:sz w:val="24"/>
                      <w:szCs w:val="24"/>
                    </w:rPr>
                    <w:t xml:space="preserve"> godine s</w:t>
                  </w:r>
                  <w:r w:rsidR="004E00AD" w:rsidRPr="00BE5278">
                    <w:rPr>
                      <w:rFonts w:asciiTheme="minorHAnsi" w:hAnsiTheme="minorHAnsi"/>
                      <w:b/>
                      <w:bCs/>
                      <w:color w:val="2E75B6"/>
                      <w:sz w:val="24"/>
                      <w:szCs w:val="24"/>
                    </w:rPr>
                    <w:t xml:space="preserve"> početkom </w:t>
                  </w:r>
                  <w:r w:rsidR="00BE5278">
                    <w:rPr>
                      <w:rFonts w:asciiTheme="minorHAnsi" w:hAnsiTheme="minorHAnsi"/>
                      <w:b/>
                      <w:bCs/>
                      <w:color w:val="2E75B6"/>
                      <w:sz w:val="24"/>
                      <w:szCs w:val="24"/>
                    </w:rPr>
                    <w:t xml:space="preserve">u </w:t>
                  </w:r>
                  <w:r w:rsidR="00FD56C1">
                    <w:rPr>
                      <w:rFonts w:asciiTheme="minorHAnsi" w:hAnsiTheme="minorHAnsi"/>
                      <w:b/>
                      <w:bCs/>
                      <w:color w:val="2E75B6"/>
                      <w:sz w:val="24"/>
                      <w:szCs w:val="24"/>
                    </w:rPr>
                    <w:t xml:space="preserve">17h </w:t>
                  </w:r>
                  <w:r w:rsidR="004E00AD" w:rsidRPr="00BE5278">
                    <w:rPr>
                      <w:rFonts w:asciiTheme="minorHAnsi" w:hAnsiTheme="minorHAnsi"/>
                      <w:b/>
                      <w:bCs/>
                      <w:color w:val="2E75B6"/>
                      <w:sz w:val="24"/>
                      <w:szCs w:val="24"/>
                    </w:rPr>
                    <w:t>u Hotelu Novotel – Bristol (Fra Filipa Lastrića 2, Sarajevo).</w:t>
                  </w:r>
                </w:p>
                <w:p w:rsidR="00FD56C1" w:rsidRPr="00FD56C1" w:rsidRDefault="00FD56C1" w:rsidP="00FD56C1">
                  <w:pPr>
                    <w:spacing w:before="100" w:beforeAutospacing="1" w:after="100" w:afterAutospacing="1"/>
                    <w:jc w:val="both"/>
                    <w:rPr>
                      <w:rFonts w:asciiTheme="minorHAnsi" w:hAnsiTheme="minorHAnsi"/>
                      <w:color w:val="4472C4"/>
                      <w:sz w:val="24"/>
                      <w:szCs w:val="24"/>
                    </w:rPr>
                  </w:pPr>
                  <w:r w:rsidRPr="00FD56C1">
                    <w:rPr>
                      <w:rFonts w:asciiTheme="minorHAnsi" w:hAnsiTheme="minorHAnsi"/>
                      <w:color w:val="4472C4"/>
                      <w:sz w:val="24"/>
                      <w:szCs w:val="24"/>
                    </w:rPr>
                    <w:t>U okviru konferencije predavači, stručnjaci u segmentu bioloških i biološki sličnih lijekova iz Bosne i Hercegovine,  imati će priliku komunicirati i razmijeniti iskustva kroz četiri osnovne teme: </w:t>
                  </w:r>
                  <w:r w:rsidRPr="00FD56C1">
                    <w:rPr>
                      <w:rFonts w:asciiTheme="minorHAnsi" w:hAnsiTheme="minorHAnsi"/>
                      <w:b/>
                      <w:bCs/>
                      <w:i/>
                      <w:iCs/>
                      <w:color w:val="4472C4"/>
                      <w:sz w:val="24"/>
                      <w:szCs w:val="24"/>
                    </w:rPr>
                    <w:t>Proizvodnja bioloških lijekova i kontrola kvaliteta; Zakonska regulativa u BiH; Upotreba bioloških i bioloških sličnih lijekova – klinička iskustva; Postmarketinško praćenje – sigurnosni aspekti.</w:t>
                  </w:r>
                </w:p>
                <w:p w:rsidR="004E00AD" w:rsidRPr="007247C4" w:rsidRDefault="007247C4" w:rsidP="007247C4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4472C4"/>
                      <w:sz w:val="24"/>
                      <w:szCs w:val="24"/>
                    </w:rPr>
                    <w:t>U prilogu Vam dostavljamo preliminarni program predvanja uz naveden</w:t>
                  </w:r>
                  <w:r w:rsidR="00054525">
                    <w:rPr>
                      <w:rFonts w:asciiTheme="minorHAnsi" w:hAnsiTheme="minorHAnsi"/>
                      <w:color w:val="4472C4"/>
                      <w:sz w:val="24"/>
                      <w:szCs w:val="24"/>
                    </w:rPr>
                    <w:t>e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  <w:color w:val="4472C4"/>
                      <w:sz w:val="24"/>
                      <w:szCs w:val="24"/>
                    </w:rPr>
                    <w:t xml:space="preserve"> uvažene predvače.</w:t>
                  </w:r>
                </w:p>
                <w:p w:rsidR="00CF2EBB" w:rsidRDefault="004E00AD" w:rsidP="00CF2EBB">
                  <w:pPr>
                    <w:pStyle w:val="NoSpacing"/>
                    <w:rPr>
                      <w:rFonts w:asciiTheme="minorHAnsi" w:hAnsiTheme="minorHAnsi"/>
                      <w:color w:val="4472C4" w:themeColor="accent5"/>
                      <w:sz w:val="24"/>
                      <w:szCs w:val="24"/>
                    </w:rPr>
                  </w:pPr>
                  <w:r w:rsidRPr="004E00AD">
                    <w:rPr>
                      <w:rFonts w:asciiTheme="minorHAnsi" w:hAnsiTheme="minorHAnsi"/>
                      <w:color w:val="4472C4" w:themeColor="accent5"/>
                      <w:sz w:val="24"/>
                      <w:szCs w:val="24"/>
                    </w:rPr>
                    <w:t xml:space="preserve">Potvrdu za učešće na konferenciji možete dostaviti putem e-maila: </w:t>
                  </w:r>
                  <w:hyperlink r:id="rId6" w:history="1">
                    <w:r w:rsidRPr="00AC4C55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ana.petrovic@uipl.ba</w:t>
                    </w:r>
                  </w:hyperlink>
                  <w:r>
                    <w:rPr>
                      <w:rFonts w:asciiTheme="minorHAnsi" w:hAnsiTheme="minorHAnsi"/>
                      <w:color w:val="4472C4" w:themeColor="accent5"/>
                      <w:sz w:val="24"/>
                      <w:szCs w:val="24"/>
                    </w:rPr>
                    <w:t xml:space="preserve">  ili na </w:t>
                  </w:r>
                  <w:hyperlink r:id="rId7" w:history="1">
                    <w:r w:rsidRPr="00AC4C55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office@uipl.ba</w:t>
                    </w:r>
                  </w:hyperlink>
                  <w:r>
                    <w:rPr>
                      <w:rFonts w:asciiTheme="minorHAnsi" w:hAnsiTheme="minorHAnsi"/>
                      <w:color w:val="4472C4" w:themeColor="accent5"/>
                      <w:sz w:val="24"/>
                      <w:szCs w:val="24"/>
                    </w:rPr>
                    <w:t xml:space="preserve"> </w:t>
                  </w:r>
                </w:p>
                <w:p w:rsidR="004E00AD" w:rsidRPr="00CF2EBB" w:rsidRDefault="004E00AD" w:rsidP="00CF2EBB">
                  <w:pPr>
                    <w:pStyle w:val="NoSpacing"/>
                    <w:rPr>
                      <w:rFonts w:asciiTheme="minorHAnsi" w:hAnsiTheme="minorHAnsi"/>
                      <w:color w:val="4472C4" w:themeColor="accent5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1414780</wp:posOffset>
                        </wp:positionH>
                        <wp:positionV relativeFrom="paragraph">
                          <wp:posOffset>285750</wp:posOffset>
                        </wp:positionV>
                        <wp:extent cx="2506980" cy="1386840"/>
                        <wp:effectExtent l="0" t="0" r="7620" b="3810"/>
                        <wp:wrapNone/>
                        <wp:docPr id="2" name="Picture 2" descr="Scan - pečat i pot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an - pečat i potp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980" cy="138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E00AD" w:rsidRDefault="004E00AD">
                  <w:pPr>
                    <w:spacing w:before="100" w:beforeAutospacing="1" w:after="100" w:afterAutospacing="1"/>
                  </w:pPr>
                  <w:r>
                    <w:rPr>
                      <w:rFonts w:ascii="Verdana" w:hAnsi="Verdana"/>
                      <w:color w:val="2E75B6"/>
                      <w:sz w:val="20"/>
                      <w:szCs w:val="20"/>
                    </w:rPr>
                    <w:t>S poštovanjem,</w:t>
                  </w:r>
                </w:p>
                <w:p w:rsidR="004E00AD" w:rsidRDefault="004E00AD">
                  <w:pPr>
                    <w:spacing w:before="100" w:beforeAutospacing="1" w:after="100" w:afterAutospacing="1"/>
                    <w:rPr>
                      <w:rFonts w:ascii="Verdana" w:hAnsi="Verdana"/>
                      <w:color w:val="2E75B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2E75B6"/>
                      <w:sz w:val="20"/>
                      <w:szCs w:val="20"/>
                    </w:rPr>
                    <w:t xml:space="preserve">                                        </w:t>
                  </w:r>
                </w:p>
                <w:p w:rsidR="004E00AD" w:rsidRDefault="004E00AD">
                  <w:pPr>
                    <w:spacing w:before="100" w:beforeAutospacing="1" w:after="100" w:afterAutospacing="1"/>
                  </w:pPr>
                </w:p>
                <w:p w:rsidR="004E00AD" w:rsidRPr="004E00AD" w:rsidRDefault="004E00AD" w:rsidP="004E00AD">
                  <w:pPr>
                    <w:pStyle w:val="NoSpacing"/>
                    <w:rPr>
                      <w:color w:val="4472C4" w:themeColor="accent5"/>
                      <w:sz w:val="24"/>
                      <w:szCs w:val="24"/>
                    </w:rPr>
                  </w:pPr>
                  <w:r>
                    <w:rPr>
                      <w:color w:val="4472C4" w:themeColor="accent5"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Pr="004E00AD">
                    <w:rPr>
                      <w:color w:val="4472C4" w:themeColor="accent5"/>
                      <w:sz w:val="24"/>
                      <w:szCs w:val="24"/>
                    </w:rPr>
                    <w:t>Ana Petrović, mr.ph.</w:t>
                  </w:r>
                </w:p>
                <w:p w:rsidR="004E00AD" w:rsidRDefault="004E00AD" w:rsidP="004E00AD">
                  <w:pPr>
                    <w:pStyle w:val="NoSpacing"/>
                  </w:pPr>
                  <w:r>
                    <w:rPr>
                      <w:color w:val="4472C4" w:themeColor="accent5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Pr="004E00AD">
                    <w:rPr>
                      <w:color w:val="4472C4" w:themeColor="accent5"/>
                      <w:sz w:val="24"/>
                      <w:szCs w:val="24"/>
                    </w:rPr>
                    <w:t>Direktorica</w:t>
                  </w:r>
                  <w:r w:rsidRPr="004E00AD">
                    <w:rPr>
                      <w:rFonts w:ascii="Verdana" w:hAnsi="Verdana"/>
                      <w:color w:val="4472C4" w:themeColor="accent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 xml:space="preserve">                                      </w:t>
            </w:r>
          </w:p>
          <w:p w:rsidR="004E00AD" w:rsidRDefault="004E00AD">
            <w:pPr>
              <w:spacing w:before="100" w:beforeAutospacing="1" w:after="100" w:afterAutospacing="1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E94336" w:rsidRDefault="00E94336"/>
    <w:sectPr w:rsidR="00E9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AD"/>
    <w:rsid w:val="00054525"/>
    <w:rsid w:val="004E00AD"/>
    <w:rsid w:val="007247C4"/>
    <w:rsid w:val="00BE5278"/>
    <w:rsid w:val="00CF2EBB"/>
    <w:rsid w:val="00E94336"/>
    <w:rsid w:val="00F61A2D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5E56-D883-45DE-B05F-4F7A187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AD"/>
    <w:pPr>
      <w:spacing w:after="0" w:line="240" w:lineRule="auto"/>
    </w:pPr>
    <w:rPr>
      <w:rFonts w:ascii="Calibri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0A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00A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0AD"/>
    <w:rPr>
      <w:rFonts w:ascii="Calibri" w:hAnsi="Calibri" w:cs="Times New Roman"/>
      <w:lang w:eastAsia="bs-Latn-BA"/>
    </w:rPr>
  </w:style>
  <w:style w:type="paragraph" w:styleId="NoSpacing">
    <w:name w:val="No Spacing"/>
    <w:uiPriority w:val="1"/>
    <w:qFormat/>
    <w:rsid w:val="004E00AD"/>
    <w:pPr>
      <w:spacing w:after="0" w:line="240" w:lineRule="auto"/>
    </w:pPr>
    <w:rPr>
      <w:rFonts w:ascii="Calibri" w:hAnsi="Calibri" w:cs="Times New Roman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office@uipl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petrovic@uipl.ba" TargetMode="External"/><Relationship Id="rId5" Type="http://schemas.openxmlformats.org/officeDocument/2006/relationships/image" Target="cid:image001.jpg@01D332D9.22D087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2018-04-24T09:20:00Z</dcterms:created>
  <dcterms:modified xsi:type="dcterms:W3CDTF">2018-04-24T09:45:00Z</dcterms:modified>
</cp:coreProperties>
</file>